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9B" w:rsidRPr="00374619" w:rsidRDefault="00374619" w:rsidP="003746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ТЕМА</w:t>
      </w:r>
      <w:r w:rsidRPr="00374619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99B" w:rsidRPr="0037461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УПРАВЛЕНИЕ САМОСТОЯТЕЛЬНОЙ РАБОТОЙ СТУДЕНТОВ </w:t>
      </w:r>
    </w:p>
    <w:p w:rsidR="00C5699B" w:rsidRPr="00374619" w:rsidRDefault="00C5699B" w:rsidP="00374619">
      <w:pPr>
        <w:pStyle w:val="Default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461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ПЛАН: </w:t>
      </w:r>
    </w:p>
    <w:p w:rsidR="00C5699B" w:rsidRPr="00374619" w:rsidRDefault="00C5699B" w:rsidP="00374619">
      <w:pPr>
        <w:pStyle w:val="Default"/>
        <w:spacing w:after="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19">
        <w:rPr>
          <w:rFonts w:ascii="Times New Roman" w:hAnsi="Times New Roman" w:cs="Times New Roman"/>
          <w:sz w:val="28"/>
          <w:szCs w:val="28"/>
        </w:rPr>
        <w:t xml:space="preserve">1. Функции, цели и виды самостоятельной работы студентов. </w:t>
      </w:r>
    </w:p>
    <w:p w:rsidR="00C5699B" w:rsidRPr="00374619" w:rsidRDefault="00C5699B" w:rsidP="00374619">
      <w:pPr>
        <w:pStyle w:val="Default"/>
        <w:spacing w:after="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19">
        <w:rPr>
          <w:rFonts w:ascii="Times New Roman" w:hAnsi="Times New Roman" w:cs="Times New Roman"/>
          <w:sz w:val="28"/>
          <w:szCs w:val="28"/>
        </w:rPr>
        <w:t xml:space="preserve">2. Контроль и управление самостоятельной работой студентов. </w:t>
      </w:r>
    </w:p>
    <w:p w:rsidR="00C5699B" w:rsidRPr="00374619" w:rsidRDefault="00C5699B" w:rsidP="003746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19">
        <w:rPr>
          <w:rFonts w:ascii="Times New Roman" w:hAnsi="Times New Roman" w:cs="Times New Roman"/>
          <w:sz w:val="28"/>
          <w:szCs w:val="28"/>
        </w:rPr>
        <w:t xml:space="preserve">3. Подготовка рефератов, курсовых и дипломных работ по психологии. </w:t>
      </w:r>
    </w:p>
    <w:p w:rsidR="00C5699B" w:rsidRPr="00374619" w:rsidRDefault="00C5699B" w:rsidP="003746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99B" w:rsidRPr="00374619" w:rsidRDefault="00C5699B" w:rsidP="00374619">
      <w:pPr>
        <w:pStyle w:val="Default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Функции, цели и виды самостоятельной работы студентов </w:t>
      </w:r>
    </w:p>
    <w:p w:rsidR="00C5699B" w:rsidRPr="00374619" w:rsidRDefault="00C5699B" w:rsidP="003746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19">
        <w:rPr>
          <w:rFonts w:ascii="Times New Roman" w:hAnsi="Times New Roman" w:cs="Times New Roman"/>
          <w:sz w:val="28"/>
          <w:szCs w:val="28"/>
        </w:rPr>
        <w:t xml:space="preserve">Необходимость организации со студентами разнообразной самостоятельной деятельности определяется тем, что удается разрешить противоречие между трансляцией знаний и их усвоением во взаимосвязи теории и практики. </w:t>
      </w:r>
    </w:p>
    <w:p w:rsidR="00C5699B" w:rsidRPr="00374619" w:rsidRDefault="00C5699B" w:rsidP="00374619">
      <w:pPr>
        <w:pStyle w:val="Default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Самостоятельная работа выполняет ряд </w:t>
      </w:r>
      <w:r w:rsidRPr="00374619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функций</w:t>
      </w: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к которым относятся: </w:t>
      </w:r>
    </w:p>
    <w:p w:rsidR="00C5699B" w:rsidRPr="00374619" w:rsidRDefault="00C5699B" w:rsidP="00374619">
      <w:pPr>
        <w:pStyle w:val="Default"/>
        <w:spacing w:after="106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Развивающая</w:t>
      </w:r>
      <w:proofErr w:type="gramEnd"/>
      <w:r w:rsidRPr="00374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sz w:val="28"/>
          <w:szCs w:val="28"/>
        </w:rPr>
        <w:t xml:space="preserve">(повышение культуры умственного труда, приобщение к творческим видам деятельности, обогащение интеллектуальных способностей студентов); </w:t>
      </w:r>
    </w:p>
    <w:p w:rsidR="00C5699B" w:rsidRPr="00374619" w:rsidRDefault="00C5699B" w:rsidP="00374619">
      <w:pPr>
        <w:pStyle w:val="Default"/>
        <w:spacing w:after="1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Информационно-обучающая</w:t>
      </w:r>
      <w:r w:rsidRPr="00374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sz w:val="28"/>
          <w:szCs w:val="28"/>
        </w:rPr>
        <w:t xml:space="preserve">(учебная деятельность студентов на аудиторных занятиях, </w:t>
      </w:r>
      <w:proofErr w:type="spellStart"/>
      <w:r w:rsidRPr="00374619">
        <w:rPr>
          <w:rFonts w:ascii="Times New Roman" w:hAnsi="Times New Roman" w:cs="Times New Roman"/>
          <w:sz w:val="28"/>
          <w:szCs w:val="28"/>
        </w:rPr>
        <w:t>неподкреплепная</w:t>
      </w:r>
      <w:proofErr w:type="spellEnd"/>
      <w:r w:rsidRPr="00374619">
        <w:rPr>
          <w:rFonts w:ascii="Times New Roman" w:hAnsi="Times New Roman" w:cs="Times New Roman"/>
          <w:sz w:val="28"/>
          <w:szCs w:val="28"/>
        </w:rPr>
        <w:t xml:space="preserve"> самостоятельной работой, становится </w:t>
      </w:r>
      <w:proofErr w:type="spellStart"/>
      <w:r w:rsidRPr="00374619">
        <w:rPr>
          <w:rFonts w:ascii="Times New Roman" w:hAnsi="Times New Roman" w:cs="Times New Roman"/>
          <w:sz w:val="28"/>
          <w:szCs w:val="28"/>
        </w:rPr>
        <w:t>малорезультативной</w:t>
      </w:r>
      <w:proofErr w:type="spellEnd"/>
      <w:r w:rsidRPr="00374619">
        <w:rPr>
          <w:rFonts w:ascii="Times New Roman" w:hAnsi="Times New Roman" w:cs="Times New Roman"/>
          <w:sz w:val="28"/>
          <w:szCs w:val="28"/>
        </w:rPr>
        <w:t xml:space="preserve">}; </w:t>
      </w:r>
      <w:proofErr w:type="gramEnd"/>
    </w:p>
    <w:p w:rsidR="00C5699B" w:rsidRPr="00374619" w:rsidRDefault="00C5699B" w:rsidP="003746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9">
        <w:rPr>
          <w:rFonts w:ascii="Times New Roman" w:hAnsi="Times New Roman" w:cs="Times New Roman"/>
          <w:i/>
          <w:iCs/>
          <w:sz w:val="28"/>
          <w:szCs w:val="28"/>
        </w:rPr>
        <w:t>Ориентирующая</w:t>
      </w:r>
      <w:proofErr w:type="gramEnd"/>
      <w:r w:rsidRPr="00374619">
        <w:rPr>
          <w:rFonts w:ascii="Times New Roman" w:hAnsi="Times New Roman" w:cs="Times New Roman"/>
          <w:i/>
          <w:iCs/>
          <w:sz w:val="28"/>
          <w:szCs w:val="28"/>
        </w:rPr>
        <w:t xml:space="preserve"> и стимулирующая </w:t>
      </w:r>
      <w:r w:rsidRPr="00374619">
        <w:rPr>
          <w:rFonts w:ascii="Times New Roman" w:hAnsi="Times New Roman" w:cs="Times New Roman"/>
          <w:sz w:val="28"/>
          <w:szCs w:val="28"/>
        </w:rPr>
        <w:t xml:space="preserve">(процессу обучения придается профессиональное ускорение):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99B" w:rsidRPr="00374619" w:rsidRDefault="00C5699B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Воспитывающая</w:t>
      </w:r>
      <w:proofErr w:type="gramEnd"/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(формируются и развиваются профессиональные качества специалиста);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Исследовательская</w:t>
      </w:r>
      <w:proofErr w:type="gramEnd"/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(новый уровень профессионально-творческого мышления). </w:t>
      </w:r>
    </w:p>
    <w:p w:rsidR="00C5699B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В основе самостоятельной работы студентов лежат </w:t>
      </w:r>
      <w:r w:rsidRPr="003746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принципы: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самостоятельности, </w:t>
      </w:r>
      <w:proofErr w:type="spell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развивающе-творческой</w:t>
      </w:r>
      <w:proofErr w:type="spell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направленности, целевого планирования, </w:t>
      </w:r>
      <w:proofErr w:type="spell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личностно-деятельностного</w:t>
      </w:r>
      <w:proofErr w:type="spell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подхода.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Самостоятельная работа студентов проводиться с </w:t>
      </w:r>
      <w:r w:rsidRPr="00374619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 xml:space="preserve">целью: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систематизации и закрепления полученных теоретических знаний и практических умений студентов;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углубления и расширения теоретических знаний;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формирования умений использовать научную литературу;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развития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формирования самостоятельности мышления, способностей к саморазвитию, самосовершенствованию и самореализации; </w:t>
      </w:r>
    </w:p>
    <w:p w:rsidR="00C5699B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развития исследовательских умений.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Для достижения указанной цели студенты на основе плана самостоятельной работы должны решать следующие </w:t>
      </w:r>
      <w:r w:rsidRPr="00374619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задачи</w:t>
      </w: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: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изучить рекомендуемые литературные источники;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изучить основные понятия, представленные в глоссарии;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ответить на контрольные вопросы;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решить предложенные задачи, кейсы, ситуации; </w:t>
      </w:r>
    </w:p>
    <w:p w:rsidR="00C5699B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выполнить контрольные и курсовые работы.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Работа студентов складывается из следующих </w:t>
      </w:r>
      <w:r w:rsidRPr="00374619">
        <w:rPr>
          <w:rFonts w:ascii="Times New Roman" w:hAnsi="Times New Roman" w:cs="Times New Roman"/>
          <w:i/>
          <w:iCs/>
          <w:color w:val="C0504D" w:themeColor="accent2"/>
          <w:sz w:val="28"/>
          <w:szCs w:val="28"/>
        </w:rPr>
        <w:t xml:space="preserve">элементов: </w:t>
      </w:r>
    </w:p>
    <w:p w:rsidR="00C5699B" w:rsidRPr="00374619" w:rsidRDefault="00C5699B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1. Изучение и усвоение в соответствии с учебным планом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программною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по всем учебным дисциплинам;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 письменных контрольных и курсовых работ;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3. Подготовка и сдача зачетов, курсовых работ, итоговых экзаменов; </w:t>
      </w:r>
    </w:p>
    <w:p w:rsidR="00C5699B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>4. Напис</w:t>
      </w:r>
      <w:r w:rsidR="00374619">
        <w:rPr>
          <w:rFonts w:ascii="Times New Roman" w:hAnsi="Times New Roman" w:cs="Times New Roman"/>
          <w:color w:val="000000"/>
          <w:sz w:val="28"/>
          <w:szCs w:val="28"/>
        </w:rPr>
        <w:t>ание и защита дипломной работы.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Самостоятельная работа включает такие </w:t>
      </w:r>
      <w:r w:rsidRPr="00374619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формы работы</w:t>
      </w:r>
      <w:r w:rsidR="00374619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:</w:t>
      </w: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индивидуальное занятие (домашние занятия); </w:t>
      </w:r>
    </w:p>
    <w:p w:rsidR="00C5699B" w:rsidRPr="00374619" w:rsidRDefault="00C5699B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конспектирование лекций;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получение консультаций для разъяснений по вопросам изучаемой дисциплины;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подготовка ответов на вопросы тестов;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подготовка к экзамену;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подготовка к занятиям, проводимым с использованием активных форм обучения («Круглые столы», деловые игры, конференции);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выполнение контрольных, курсовых и дипломных работ;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подготовка научных докладов, рефератов, эссе.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внеаудиторной самостоятельной работы определяется в соответствии с рекомендуемыми видами заданий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учебной дисциплины. Распределение объема времени на внеаудиторную самостоятельную работу в режиме дня студента не регламентируется расписанием.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Виды заданий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для внеаудиторной самостоятельной работы, их содержание и характер могут иметь вариативный и дифференциальный характер, учитывать специфику специальности, изучаемой дисциплины, индивидуальные особенности студен та.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Видами заданий для </w:t>
      </w:r>
      <w:r w:rsidRPr="00374619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 xml:space="preserve">внеаудиторной </w:t>
      </w: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самостоятельной работы могут быть: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Для овладения знаниями: </w:t>
      </w:r>
    </w:p>
    <w:p w:rsidR="00374619" w:rsidRPr="00374619" w:rsidRDefault="00374619" w:rsidP="00374619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37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чтение текста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(учебника, </w:t>
      </w:r>
      <w:r w:rsidRPr="0037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первоисточника,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литературы); </w:t>
      </w:r>
    </w:p>
    <w:p w:rsidR="00374619" w:rsidRPr="00374619" w:rsidRDefault="00374619" w:rsidP="00374619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составление плана текста;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графическое изображение структуры </w:t>
      </w:r>
      <w:r w:rsidRPr="0037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конспектирование </w:t>
      </w:r>
      <w:r w:rsidRPr="0037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выписки из </w:t>
      </w:r>
      <w:r w:rsidRPr="0037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работа со словарями и справочниками;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ознакомление с нормативными документами;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исследовательская работа;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37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аудио- </w:t>
      </w:r>
      <w:r w:rsidRPr="0037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видеозаписи;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работа с электронными информационными ресурсами и ресурсами </w:t>
      </w:r>
      <w:proofErr w:type="spell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Для закрепления и систематизации знаний: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конспектом лекции (обработка текста); </w:t>
      </w:r>
    </w:p>
    <w:p w:rsidR="00374619" w:rsidRPr="00374619" w:rsidRDefault="00374619" w:rsidP="00374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повторная работа над учебным материалом (учебника, первоисточника, дополнительной литературы, </w:t>
      </w:r>
      <w:proofErr w:type="spellStart"/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аудио-видеозаписей</w:t>
      </w:r>
      <w:proofErr w:type="spellEnd"/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плана и тезисов ответа;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альбомов, схем, таблиц, ребусов, кроссвордов для систематизации учебного материала; изучение нормативных документов;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тестовых заданий;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контрольные вопросы;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аннотирование, реферирование, рецензирование текста;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эссе, писем-размышлений, сочинений;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сообщений к выступлению на семинаре, конференции; подготовка рефератов, докладов;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глоссария, кроссворда или библиографии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конкретной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теме; </w:t>
      </w:r>
    </w:p>
    <w:p w:rsidR="00374619" w:rsidRPr="00374619" w:rsidRDefault="00374619" w:rsidP="00374619">
      <w:pPr>
        <w:autoSpaceDE w:val="0"/>
        <w:autoSpaceDN w:val="0"/>
        <w:adjustRightInd w:val="0"/>
        <w:spacing w:after="10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компьютерными программами;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сдаче экзамена;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Для формирования умений: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решение задач и упражнений по образцу;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решение вариативных задач и упражнений;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выполнение чертежей, схем;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решение ситуационных профессиональных задач;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подготовка к деловым играм;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участие в научных и практических конференциях;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выпуск газеты, телепередачи, организация выставки; </w:t>
      </w:r>
    </w:p>
    <w:p w:rsidR="00374619" w:rsidRPr="00374619" w:rsidRDefault="00374619" w:rsidP="00AB56E5">
      <w:pPr>
        <w:autoSpaceDE w:val="0"/>
        <w:autoSpaceDN w:val="0"/>
        <w:adjustRightInd w:val="0"/>
        <w:spacing w:after="84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проектирование и моделирование разных видов и компонентов профессиональной деятельности; </w:t>
      </w:r>
    </w:p>
    <w:p w:rsidR="00374619" w:rsidRPr="00374619" w:rsidRDefault="00374619" w:rsidP="00AB56E5">
      <w:pPr>
        <w:autoSpaceDE w:val="0"/>
        <w:autoSpaceDN w:val="0"/>
        <w:adjustRightInd w:val="0"/>
        <w:spacing w:after="84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создание проспектов, проектов, моделей; </w:t>
      </w:r>
    </w:p>
    <w:p w:rsidR="00374619" w:rsidRPr="00374619" w:rsidRDefault="00374619" w:rsidP="00AB56E5">
      <w:pPr>
        <w:autoSpaceDE w:val="0"/>
        <w:autoSpaceDN w:val="0"/>
        <w:adjustRightInd w:val="0"/>
        <w:spacing w:after="84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составление памяток, рекомендаций, советов, кодексов; </w:t>
      </w:r>
    </w:p>
    <w:p w:rsidR="00374619" w:rsidRPr="00374619" w:rsidRDefault="00374619" w:rsidP="00AB56E5">
      <w:pPr>
        <w:autoSpaceDE w:val="0"/>
        <w:autoSpaceDN w:val="0"/>
        <w:adjustRightInd w:val="0"/>
        <w:spacing w:after="84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экспериментальная работа, участие в НИР; </w:t>
      </w:r>
    </w:p>
    <w:p w:rsidR="00374619" w:rsidRPr="00374619" w:rsidRDefault="00374619" w:rsidP="00AB56E5">
      <w:pPr>
        <w:autoSpaceDE w:val="0"/>
        <w:autoSpaceDN w:val="0"/>
        <w:adjustRightInd w:val="0"/>
        <w:spacing w:after="84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рефлексивный анализ профессиональных умений с использованием аудио- видеотехники и компьютерных расчетных программ и электронных практикумов;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 подготовка курсовых и дипломных работ;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6E5" w:rsidRDefault="00374619" w:rsidP="0037461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619">
        <w:rPr>
          <w:rFonts w:ascii="Times New Roman" w:hAnsi="Times New Roman" w:cs="Times New Roman"/>
          <w:sz w:val="28"/>
          <w:szCs w:val="28"/>
        </w:rPr>
        <w:t xml:space="preserve">Правильная организация самостоятельных учебных занятий, их систематичность, целесообразное планирование рабочего времени позволяет привить студентам умения и навыки в овладении, изучении, усвоении и </w:t>
      </w:r>
      <w:r w:rsidRPr="00374619">
        <w:rPr>
          <w:rFonts w:ascii="Times New Roman" w:hAnsi="Times New Roman" w:cs="Times New Roman"/>
          <w:sz w:val="28"/>
          <w:szCs w:val="28"/>
        </w:rPr>
        <w:lastRenderedPageBreak/>
        <w:t>систематизации приобретаемых знаний в процессе обучения, обеспечивать высокий уровень успеваемости в период обучения, привить навыки повышения профессионального уровня в течени</w:t>
      </w:r>
      <w:proofErr w:type="gramStart"/>
      <w:r w:rsidRPr="003746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4619">
        <w:rPr>
          <w:rFonts w:ascii="Times New Roman" w:hAnsi="Times New Roman" w:cs="Times New Roman"/>
          <w:sz w:val="28"/>
          <w:szCs w:val="28"/>
        </w:rPr>
        <w:t xml:space="preserve"> всей трудовой деятельности.</w:t>
      </w:r>
      <w:r w:rsidRPr="00374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4619" w:rsidRPr="00AB56E5" w:rsidRDefault="00374619" w:rsidP="00374619">
      <w:pPr>
        <w:pStyle w:val="Default"/>
        <w:ind w:firstLine="709"/>
        <w:jc w:val="both"/>
        <w:rPr>
          <w:rFonts w:ascii="Times New Roman" w:eastAsiaTheme="minorEastAsia" w:hAnsi="Times New Roman" w:cs="Times New Roman"/>
          <w:color w:val="C0504D" w:themeColor="accent2"/>
          <w:sz w:val="28"/>
          <w:szCs w:val="28"/>
        </w:rPr>
      </w:pPr>
      <w:r w:rsidRPr="00AB56E5">
        <w:rPr>
          <w:rFonts w:ascii="Times New Roman" w:eastAsiaTheme="minorEastAsia" w:hAnsi="Times New Roman" w:cs="Times New Roman"/>
          <w:b/>
          <w:bCs/>
          <w:color w:val="C0504D" w:themeColor="accent2"/>
          <w:sz w:val="28"/>
          <w:szCs w:val="28"/>
        </w:rPr>
        <w:t xml:space="preserve">Контроль и управление самостоятельной работой студентов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студентов по дисциплине, может проходить в </w:t>
      </w:r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письменной, устной или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смешанной форме, с представлением изделия или продукта творческой деятельности студента.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В качестве форм и методов контроля</w:t>
      </w:r>
      <w:r w:rsidRPr="00374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внеаудиторной самостоятельной работы студентов могут быть использованы: семинарские занятия, коллоквиумы, зачеты, тестирование, самоотчеты, контрольные работы,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зашита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работ и др.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самостоятельной работы студента может быть установлен в следующих формах: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•включение предлагаемого для изучения вопроса в перечень вопросов экзаменационных билетов;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•тестовый контроль;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•защита письменных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рефератов, курсовых и контрольных работ;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•выступление на семинарском занятии, конференции, участие в «Круглом столе», деловой игре, олимпиадах и т.п. </w:t>
      </w:r>
    </w:p>
    <w:p w:rsidR="00374619" w:rsidRPr="00374619" w:rsidRDefault="00AB56E5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При </w:t>
      </w:r>
      <w:r w:rsidR="00374619"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оценке письменных работ необходимо придерживаться следующих критериев: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требуемый объем и структура работы;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логика изложения материала;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использование соответствующей терминологии, стиля изложения;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повествование от третьего лица;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наличие ссылок на источники информации;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постановка вопросов и степень их раскрытия;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выполнение необходимых расчетов;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— формулировка выводов по итогам работы.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несоответствия письменной (курсовой, контрольной) работы студента указанным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критериям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найденные расхождения должны быть отражены в рецензии и приняты во внимание при выставлении оценки студенту за работу.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Критериями оценок результатов внеаудиторной самостоятельной работы студента являются: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1. Уровень освоения студентами учебного материала.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2. Умения студента использовать теоретические знания при выполнении практических задач.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3.Обоснованность и четкость изложения ответа.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самостоятельной работой студентов осуществляется через различные </w:t>
      </w:r>
      <w:r w:rsidRPr="00374619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формы контроля и обучения:</w:t>
      </w:r>
      <w:r w:rsidRPr="00374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4619" w:rsidRPr="00374619" w:rsidRDefault="00374619" w:rsidP="00374619">
      <w:pPr>
        <w:autoSpaceDE w:val="0"/>
        <w:autoSpaceDN w:val="0"/>
        <w:adjustRightInd w:val="0"/>
        <w:spacing w:after="8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• Консультации</w:t>
      </w:r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(установочные, тематические). В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ходе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студенты должны осмыслять полученную информацию, а преподаватель определить степень понимания темы и оказать необходимую помощь. </w:t>
      </w:r>
    </w:p>
    <w:p w:rsidR="00374619" w:rsidRPr="00374619" w:rsidRDefault="00374619" w:rsidP="00374619">
      <w:pPr>
        <w:autoSpaceDE w:val="0"/>
        <w:autoSpaceDN w:val="0"/>
        <w:adjustRightInd w:val="0"/>
        <w:spacing w:after="8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• </w:t>
      </w:r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Следящий контроль</w:t>
      </w:r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лекциях, семинарских, практических и лабораторных занятиях. Он проводится в форме собеседования, устных ответов студентов, контрольных работ, тестов, организации дискуссий и диспутов, фронтальных опросов. Преподаватель фронтально просматривает наличие письменных работ, упражнений, задач, конспектов. </w:t>
      </w:r>
    </w:p>
    <w:p w:rsidR="00374619" w:rsidRPr="00374619" w:rsidRDefault="00374619" w:rsidP="00374619">
      <w:pPr>
        <w:autoSpaceDE w:val="0"/>
        <w:autoSpaceDN w:val="0"/>
        <w:adjustRightInd w:val="0"/>
        <w:spacing w:after="8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• Текущий контроль</w:t>
      </w:r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ходе проверки и анализа отдельных видов самостоятельных работ, выполненных во внеаудиторное время. Это, как правило, работы индивидуального характера: доклады, рефераты, курсовые и дипломные работы.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• Итоговый контроль</w:t>
      </w:r>
      <w:r w:rsidRPr="00374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через систему зачетов и экзаменов, предусмотренных учебным планом. Формы контроля должны быть адекватны уровням усвоения: уровню понимания, воспроизведения, реконструкции, творчества.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студентов к зачетам и экзаменам представляет собой важный вид самостоятельной учебной деятельности, прежде всего потому, что она позволяет систематизировать полученные знания и умения. Поэтому преподавательская практика выставления зачетов и экзаменов «автоматом», без обобщающих контрольных, тестовых, зачетных или экзаменационных работ нецелесообразна, поскольку лишает студентов возможности повторить, обобщить и систематизировать свои знания по разделу курса или дисциплине в целом. </w:t>
      </w:r>
    </w:p>
    <w:p w:rsidR="00AB56E5" w:rsidRDefault="00AB56E5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619" w:rsidRPr="00374619" w:rsidRDefault="00AB56E5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B56E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Рекомендации </w:t>
      </w:r>
      <w:r w:rsidR="00374619"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студентам и школьникам при подготовке к экзаменам: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1) Приступая к подготовке к экзаменам, полезно составить план. Составляя план на каждый день, необходимо четко определить, что именно вы будете изучать сегодня. При этом следует избегать обобщенных формулировок: «Немного позанимаюсь», следует указывать, какие именно разделы вы будете прорабатывать сегодня.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2) Полезно определить, кто вы — «сова» или «жаворонок», и в зависимости от этого максимально загрузить утренние или, напротив, вечерние часы.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B56E5"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Начинать </w:t>
      </w:r>
      <w:r w:rsidR="00AB56E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 самого </w:t>
      </w:r>
      <w:r w:rsidR="00AB56E5">
        <w:rPr>
          <w:rFonts w:ascii="Times New Roman" w:hAnsi="Times New Roman" w:cs="Times New Roman"/>
          <w:color w:val="000000"/>
          <w:sz w:val="28"/>
          <w:szCs w:val="28"/>
        </w:rPr>
        <w:t>сложного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раздела, который вы заведомо знаете хуже всего. Но бывает и так, что заниматься не хочется, в голову ничего не идет — как говорится, «нет настроения». В таком случае полезно начать с того, что вы знаете лучше, с того материала, который вам более всего интересен и приятен. Возможно, постепенно вы войдете в нужный ритм работы и сможете перейти к более трудным разделам.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4) Полезно чередовать работу и отдых. Перерывы лучше делать по завершении изучения какой-либо части учебного материала, примерно каждый час. Перерывы лучше не затягивать, но стараться сделать их активными. Можно в это время вымыть посуду, полить цветы, сделать зарядку.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AB56E5"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надо стремиться к тому, чтобы прочитать и запомнить наизусть весь учебник. Полезно повторять материал по вопросам. Прочитав вопрос, вспомните и обязательно кратко запишите все, что вы знаете по этому вопросу, и лишь затем проверьте себя по учебнику. Особое внимание обратите на подзаголовки главы или раздела учебника, на правила и выделенный текст. Проверьте правильность дат, основных фактов. Только после этого внимательно, медленно прочитайте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учебник, выделяя главные мысли, — это опорные пункты ответа. Надо всегда помнить, что ваша задача не вызубрить, а понять материал. Поэтому концентрируйте внимание на ключевых мыслях.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AB56E5"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Полезно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структурировать материал, составляя план, схемы, причем обязательно делать это не в уме, а на бумаге. Такая фиксация на бумаге очень важна. Планы полезны и потому, что их легко использовать при кратком повторении материала и даже иногда непосредственно при ответе на экзаменах.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7) В конце каждого дня подготовки следует проверить, как вы усвоили материал: вновь кратко запишите планы ответов на все вопросы, которые были проработаны в этот день. </w:t>
      </w:r>
    </w:p>
    <w:p w:rsidR="00374619" w:rsidRPr="00374619" w:rsidRDefault="00374619" w:rsidP="00AB5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8) Ответы на наиболее трудные вопросы полностью, развернуто изложите маме, другу — любому, кто захочет слушать, причем старайтесь это делать так, как требуется на экзаменах. Очень хорошо записать ответ на магнитофон, а потом послушать себя как бы со стороны. Перед устным экзаменом хорошо попробовать изложить ответы на наиболее трудные вопросы, стоя перед зеркалом (желательно таким, чтобы можно было видеть себя в полный рост), обращая внимание на позу, жесты, выражение лица. Почему это надо делать? В психологии установлено, что чем значительнее различия в состояниях человека в тот момент, когда он получает информацию (готовится к экзамену) и воспроизводит ее (сдает экзамен), тем труднее ему извлекать информацию из памяти. Готовиться обычно приходится дома, сидя, а то и лежа, в спокойной обстановке, расслабившись, а отвечая на экзамене, человек испытывает напряжение, волнение. Когда вы излагаете ответ или записываете его на магнитофон, вы сближаете эти два состояния. Важно и то, что речь «про себя» отличается от речи вслух: она краткая, сжатая. Когда вы пересказываете ответ, вы включаете память, помогающую вам отвечать не на внутреннем, а на общедоступном языке. Только тут и выясняется, какие аспекты материала вы усвоили твердо.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9) Если в какой-то момент подготовки к экзаменам вам начинает казаться, что это выучить </w:t>
      </w:r>
      <w:proofErr w:type="gram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proofErr w:type="gram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 и вы никогда не сможете запомнить всего, что требуется, подумайте о том, сколько информации по этому предмету вы уже усвоили, дайте себе отчет в том, где вы находитесь и сколько вам еще предстоит пройти, чтобы освоить весь материал. Только делать это надо как можно конкретнее. Не: «Ой, мамочки, я ничего не знаю» или «Я все равно ничего не успею, так не лучше ли все это бросить», а отделив легкие или сравнительно легкие для вас вопросы и темы от тех, которые вы рассматриваете как свою основную проблему. А затем сосредоточьтесь на том, что вам нужно выучить, как бы перекидывая мостик между тем, что вы знаете и чего не знаете. </w:t>
      </w:r>
    </w:p>
    <w:p w:rsidR="00AB56E5" w:rsidRDefault="00AB56E5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619" w:rsidRDefault="00AB56E5" w:rsidP="00AB5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4619">
        <w:rPr>
          <w:rFonts w:ascii="Times New Roman" w:hAnsi="Times New Roman" w:cs="Times New Roman"/>
          <w:color w:val="C0504D" w:themeColor="accent2"/>
          <w:sz w:val="28"/>
          <w:szCs w:val="28"/>
        </w:rPr>
        <w:t>3. ПОДГОТОВКА РЕФЕРАТОВ, КУРСОВЫХ И ДИПЛОМНЫХ РАБОТ ПО ПСИХОЛОГИИ</w:t>
      </w:r>
    </w:p>
    <w:p w:rsidR="00AB56E5" w:rsidRPr="00374619" w:rsidRDefault="00AB56E5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Реферат является формой самостоятельной учебной работы по предмету, направленной на детальное знакомство с какой-либо темой в рамках данной учебной дисциплины. Как отмечалось выше, основная задача работы над рефератом по предмету — углубленное изучение определенной проблемы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изучаемого курса, получение более полной информации по какому-либо его разделу. </w:t>
      </w:r>
    </w:p>
    <w:p w:rsidR="00374619" w:rsidRPr="00374619" w:rsidRDefault="00374619" w:rsidP="00374619">
      <w:pPr>
        <w:pStyle w:val="Defaul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4619">
        <w:rPr>
          <w:rFonts w:ascii="Times New Roman" w:hAnsi="Times New Roman" w:cs="Times New Roman"/>
          <w:sz w:val="28"/>
          <w:szCs w:val="28"/>
        </w:rPr>
        <w:t xml:space="preserve">При подготовке реферата необходимо использовать достаточное для раскрытия темы и анализа литературы количество источников, непосредственно относящихся к изучаемой теме. В качестве источников могут выступать публикации в виде книг и статей. Требования к объему и качеству выполнения реферата по психологии зависят от специальности, </w:t>
      </w:r>
      <w:r w:rsidRPr="00374619">
        <w:rPr>
          <w:rFonts w:ascii="Times New Roman" w:eastAsiaTheme="minorEastAsia" w:hAnsi="Times New Roman" w:cs="Times New Roman"/>
          <w:sz w:val="28"/>
          <w:szCs w:val="28"/>
        </w:rPr>
        <w:t xml:space="preserve">которой обучается студент. Для, студентов-психологов требования к реферату, конечно, иные, чем для студентов педагогической или технической специальности.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видом учебных занятий студентов в вузе является их участие в учебно-исследовательской и научно-исследовательской работе. Она чаще всего проводится в рамках выполнения ими курсовых и дипломных работ. В той степени, в какой эти работы направлены на исследование, на поиск новых психологических знаний, разработку новых методик психологического исследования или практической психологической работы, они становятся видами научной деятельности студентов.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Курсовые работы </w:t>
      </w: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по психологии. Задачей курсовой работы может быть освоение студентом умений выполнения реферативных форм научной работы. При этом студенты должны усвоить не только способы отбора, группировки и обобщения информации, но прежде всего умение находить нерешенные проблемы по изучаемой теме, спорные вопросы и подходы к отдельным проблемам, определять степень достоверности информации, содержащейся в изучаемой литературе, ее доказательность.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Задачей курсовой работы может быть освоение студентом умений выполнения эмпирической научно-исследовательской деятельности. При этом должна быть решена конкретная проблема научной психологии, связанная с изучаемой проблемой, и в письменном виде представлены обоснования цели, гипотезы и метода, использованного в работе, описание хода работы и ее результатов. Эмпирическая работа также должна содержать реферативную часть, в которой на основе изучения литературы характеризуется состояние изучаемой проблемы.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Задачей курсовой работы может быть освоение студентом умений в области практической психологии. Курсовая работа этого типа может заключаться в разработке или адаптации методик психодиагностики или психологического консультирования, в разработке программ психотерапии, </w:t>
      </w:r>
      <w:proofErr w:type="spellStart"/>
      <w:r w:rsidRPr="00374619">
        <w:rPr>
          <w:rFonts w:ascii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Pr="00374619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развивающей работы, психологической профилактики или просвещения. При этом должна быть решена конкретная задача практической психологии и в письменном виде представлены обоснование и описание цели, задач, использованных форм, методов и методик практической работы, ее хода и результатов. Соответствующая разработка должна иметь новизну. В такой курсовой работе также должна содержаться реферативная часть, в которой на основе изученной научной литературы характеризуется состояние изучаемой проблемы.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Целесообразным представляется сочетание в курсовой работе реферативных, эмпирических и практических форм учебной и научной деятельности студента. </w:t>
      </w:r>
    </w:p>
    <w:p w:rsidR="00AB56E5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lastRenderedPageBreak/>
        <w:t xml:space="preserve">Дипломная работа по психологии.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ходе выполнения дипломной работы студент опирается на умения, освоенные им при выполнении курсовых работ на предшествующих курсах, по научному анализу литературы по теме исследования, по выполнению эмпирической научно-исследовательской работы и по решению проблем в области практической психологии. Как правило, тема дипломной работы является продолжением исследований, проводимых в процессе написания курсовых работ. Основная особенность дипломной работы (по сравнению с курсовой) — ее комплексный теоретико-экспериментальный характер.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C0504D" w:themeColor="accent2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b/>
          <w:color w:val="C0504D" w:themeColor="accent2"/>
          <w:sz w:val="28"/>
          <w:szCs w:val="28"/>
        </w:rPr>
        <w:t xml:space="preserve">При написании реферата, курсовой и дипломной работы осваиваются умения трех основных типов: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1) поиска информации и оформления научной мысли реферативного типа;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2) планирования, проведения эмпирического исследования и оформления его результатов;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3) планирования, проведения инновационной работы в области практической психологии и оформления ее результатов.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C0504D" w:themeColor="accent2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b/>
          <w:color w:val="C0504D" w:themeColor="accent2"/>
          <w:sz w:val="28"/>
          <w:szCs w:val="28"/>
        </w:rPr>
        <w:t xml:space="preserve">При выполнении реферативной учебной и научно-исследовательской работы студент должен освоить следующие основные умения: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1) самостоятельный поиск информации по заданной теме;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2) отбор существенной информации, необходимой для полного освещения изучаемой проблемы, отделение этой информации от второстепенной (в рамках данной темы);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3) анализ и синтез знаний и исследований по проблеме;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4) обобщение и классификация информации по исследовательским проблемам;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5) логичное и последовательное раскрытие темы;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6) обобщение психологических знаний по проблеме и формулирование выводов на основе обзора литературы;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7) стилистически правильное оформление научной мысли реферативного типа;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8) грамотное оформление научного реферативного текста;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9) правильное оформление научной работы.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C0504D" w:themeColor="accent2"/>
          <w:sz w:val="28"/>
          <w:szCs w:val="28"/>
        </w:rPr>
      </w:pP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C0504D" w:themeColor="accent2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b/>
          <w:color w:val="C0504D" w:themeColor="accent2"/>
          <w:sz w:val="28"/>
          <w:szCs w:val="28"/>
        </w:rPr>
        <w:t xml:space="preserve">При выполнении эмпирической научно-исследовательской работы студент должен освоить следующие умения: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обоснование актуальности и новизны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определение предмета и объекта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формулировка цели и задач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формулировка гипотезы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планирование эмпирического исследования и прогнозирование достоверности ожидаемых результатов;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6. выбор методов и подбор методик для проверки гипотезы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практическое освоение методики эмпирического исследования как средства решения научно-исследовательской задачи;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количественная обработка данных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9. качественная обработка данных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10. полное, стилистически правильное и грамотное описание процесса и результатов эмпирического; исследования, убедительность аргументации;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интерпретация результатов эмпирического исследования;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12. формулирование выводов, полученных в результате эмпирического исследования, рекомендаций по их использованию;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13. правильное оформление научной работы.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943634" w:themeColor="accent2" w:themeShade="BF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b/>
          <w:color w:val="943634" w:themeColor="accent2" w:themeShade="BF"/>
          <w:sz w:val="28"/>
          <w:szCs w:val="28"/>
        </w:rPr>
        <w:t xml:space="preserve">При подготовке разработки в области практической психологии студентом должны быть освоены следующие умения: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1) обоснование актуальности задачи, на решение которой направлена работа;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2) определение предмета и объекта практической психологической работы;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3) формулировка цели и задач, на решение которых направлена разрабатываемая методика;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4) характеристика новизны разрабатываемой или адаптируемой методики;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5) планирование основных этапов разработки (или адаптации) методики практической психологической работы и понимание задач, которые решаются на каждом из них;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6) подбор методов и методик для решения поставленной задачи практической психологии; </w:t>
      </w:r>
    </w:p>
    <w:p w:rsidR="00374619" w:rsidRPr="00374619" w:rsidRDefault="00374619" w:rsidP="00AB5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7) практическое освоение методик психодиагностики, консультирования, психотерапии, коррекционной, развивающей психологической работы или работы по </w:t>
      </w:r>
      <w:proofErr w:type="spellStart"/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>психопрофилактике</w:t>
      </w:r>
      <w:proofErr w:type="spellEnd"/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психологическому просвещению, понимание их места в решении поставленной задачи практической психологии;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8) количественная обработка результатов проведенной работы;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9) качественная обработка результатов проведенной работы;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10) полное, стилистически правильное и грамотное описание процесса и результатов практической психологической работы, убедительность аргументации;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11) качественный и количественный анализ эффективности проведенной практической психологической работы, ее интерпретация; </w:t>
      </w:r>
    </w:p>
    <w:p w:rsidR="00374619" w:rsidRPr="00374619" w:rsidRDefault="00374619" w:rsidP="0037461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12) характеристика новизны и специфики разработанной методики практической психологической работы, выводов по ее апробации, описание возможностей и ограничений в ее применении, рекомендаций по использованию;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13) грамотное оформление работы. </w:t>
      </w:r>
    </w:p>
    <w:p w:rsidR="00374619" w:rsidRPr="00374619" w:rsidRDefault="00374619" w:rsidP="0037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74619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Обучение этим умениям осуществляется под научным руководством опытных преподавателей. Они проводят консультации, на которых оказывают студентам методологическую и методическую помощь. Поиск литературы по теме и отбор необходимого содержания осуществляется студентами самостоятельно. </w:t>
      </w:r>
    </w:p>
    <w:sectPr w:rsidR="00374619" w:rsidRPr="00374619" w:rsidSect="00374619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39CA7"/>
    <w:multiLevelType w:val="hybridMultilevel"/>
    <w:tmpl w:val="CBFE91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D432E5"/>
    <w:multiLevelType w:val="hybridMultilevel"/>
    <w:tmpl w:val="F0882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D57A5F8"/>
    <w:multiLevelType w:val="hybridMultilevel"/>
    <w:tmpl w:val="3B788B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16061D"/>
    <w:multiLevelType w:val="hybridMultilevel"/>
    <w:tmpl w:val="7D231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210CBCC"/>
    <w:multiLevelType w:val="hybridMultilevel"/>
    <w:tmpl w:val="72298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99B"/>
    <w:rsid w:val="000C612F"/>
    <w:rsid w:val="00206EB7"/>
    <w:rsid w:val="00374619"/>
    <w:rsid w:val="00AB56E5"/>
    <w:rsid w:val="00C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99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3</cp:revision>
  <dcterms:created xsi:type="dcterms:W3CDTF">2019-10-26T08:07:00Z</dcterms:created>
  <dcterms:modified xsi:type="dcterms:W3CDTF">2019-10-26T14:14:00Z</dcterms:modified>
</cp:coreProperties>
</file>